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90D" w:rsidRPr="0078021A" w:rsidRDefault="00E7290D" w:rsidP="002C0091">
      <w:pPr>
        <w:spacing w:after="120" w:line="276" w:lineRule="auto"/>
        <w:ind w:left="501"/>
        <w:jc w:val="center"/>
        <w:rPr>
          <w:rFonts w:ascii="Arial" w:hAnsi="Arial" w:cs="David"/>
          <w:b/>
          <w:bCs/>
          <w:sz w:val="32"/>
          <w:szCs w:val="32"/>
          <w:rtl/>
        </w:rPr>
      </w:pPr>
      <w:r w:rsidRPr="0078021A">
        <w:rPr>
          <w:rFonts w:ascii="Arial" w:hAnsi="Arial" w:cs="David"/>
          <w:b/>
          <w:bCs/>
          <w:sz w:val="32"/>
          <w:szCs w:val="32"/>
          <w:rtl/>
        </w:rPr>
        <w:t>מכרז פומבי</w:t>
      </w:r>
      <w:r w:rsidRPr="0078021A">
        <w:rPr>
          <w:rFonts w:ascii="Arial" w:hAnsi="Arial" w:cs="David" w:hint="cs"/>
          <w:b/>
          <w:bCs/>
          <w:sz w:val="32"/>
          <w:szCs w:val="32"/>
          <w:rtl/>
        </w:rPr>
        <w:t xml:space="preserve"> מס'</w:t>
      </w:r>
      <w:r w:rsidRPr="0078021A">
        <w:rPr>
          <w:rFonts w:ascii="Arial" w:hAnsi="Arial" w:cs="David"/>
          <w:b/>
          <w:bCs/>
          <w:sz w:val="32"/>
          <w:szCs w:val="32"/>
          <w:rtl/>
        </w:rPr>
        <w:t xml:space="preserve"> </w:t>
      </w:r>
      <w:r w:rsidR="001C6008" w:rsidRPr="002F0401">
        <w:rPr>
          <w:rFonts w:ascii="Arial" w:hAnsi="Arial" w:cs="David" w:hint="cs"/>
          <w:b/>
          <w:bCs/>
          <w:sz w:val="32"/>
          <w:szCs w:val="32"/>
          <w:rtl/>
        </w:rPr>
        <w:t>0</w:t>
      </w:r>
      <w:r w:rsidR="002C0091" w:rsidRPr="002F0401">
        <w:rPr>
          <w:rFonts w:ascii="Arial" w:hAnsi="Arial" w:cs="David" w:hint="cs"/>
          <w:b/>
          <w:bCs/>
          <w:sz w:val="32"/>
          <w:szCs w:val="32"/>
          <w:rtl/>
        </w:rPr>
        <w:t>3</w:t>
      </w:r>
      <w:r w:rsidR="001C6008" w:rsidRPr="002F0401">
        <w:rPr>
          <w:rFonts w:ascii="Arial" w:hAnsi="Arial" w:cs="David" w:hint="cs"/>
          <w:b/>
          <w:bCs/>
          <w:sz w:val="32"/>
          <w:szCs w:val="32"/>
          <w:rtl/>
        </w:rPr>
        <w:t>/17</w:t>
      </w:r>
    </w:p>
    <w:p w:rsidR="00E7290D" w:rsidRPr="0078021A" w:rsidRDefault="00E7290D" w:rsidP="001C6008">
      <w:pPr>
        <w:spacing w:after="120" w:line="276" w:lineRule="auto"/>
        <w:ind w:left="501"/>
        <w:jc w:val="center"/>
        <w:rPr>
          <w:rFonts w:ascii="Arial" w:hAnsi="Arial" w:cs="David"/>
          <w:sz w:val="32"/>
          <w:szCs w:val="32"/>
          <w:rtl/>
        </w:rPr>
      </w:pPr>
      <w:r w:rsidRPr="0078021A">
        <w:rPr>
          <w:rFonts w:ascii="Arial" w:hAnsi="Arial" w:cs="David"/>
          <w:b/>
          <w:bCs/>
          <w:sz w:val="32"/>
          <w:szCs w:val="32"/>
          <w:rtl/>
        </w:rPr>
        <w:t xml:space="preserve">לקבלת הצעות </w:t>
      </w:r>
      <w:r w:rsidR="001C6008">
        <w:rPr>
          <w:rFonts w:ascii="Arial" w:hAnsi="Arial" w:cs="David" w:hint="cs"/>
          <w:b/>
          <w:bCs/>
          <w:sz w:val="32"/>
          <w:szCs w:val="32"/>
          <w:rtl/>
        </w:rPr>
        <w:t>לקבלת שירותי ייעוץ כלכלי עבור המשרד לפיתוח הפריפריה, הנגב והגליל</w:t>
      </w:r>
      <w:r w:rsidR="00071731">
        <w:rPr>
          <w:rFonts w:ascii="Arial" w:hAnsi="Arial" w:cs="David" w:hint="cs"/>
          <w:b/>
          <w:bCs/>
          <w:sz w:val="32"/>
          <w:szCs w:val="32"/>
          <w:rtl/>
        </w:rPr>
        <w:t xml:space="preserve"> </w:t>
      </w:r>
    </w:p>
    <w:p w:rsidR="00E7290D" w:rsidRPr="002B1A31" w:rsidRDefault="00E7290D" w:rsidP="001C6008">
      <w:pPr>
        <w:numPr>
          <w:ilvl w:val="0"/>
          <w:numId w:val="1"/>
        </w:numPr>
        <w:spacing w:before="100" w:beforeAutospacing="1" w:after="100" w:afterAutospacing="1" w:line="276" w:lineRule="auto"/>
        <w:ind w:hanging="513"/>
        <w:jc w:val="both"/>
        <w:outlineLvl w:val="0"/>
        <w:rPr>
          <w:rStyle w:val="a9"/>
          <w:rFonts w:cs="David"/>
          <w:sz w:val="22"/>
        </w:rPr>
      </w:pPr>
      <w:r w:rsidRPr="002B1A31">
        <w:rPr>
          <w:rFonts w:ascii="Arial" w:hAnsi="Arial" w:cs="David" w:hint="cs"/>
          <w:rtl/>
        </w:rPr>
        <w:t xml:space="preserve">מוזמנות בזאת הצעות </w:t>
      </w:r>
      <w:r w:rsidR="001C6008">
        <w:rPr>
          <w:rFonts w:ascii="Arial" w:hAnsi="Arial" w:cs="David" w:hint="cs"/>
          <w:rtl/>
        </w:rPr>
        <w:t>לקבלת שירותי ייעוץ כלכלי</w:t>
      </w:r>
      <w:r w:rsidR="00D43299" w:rsidRPr="002B1A31">
        <w:rPr>
          <w:rFonts w:ascii="Arial" w:hAnsi="Arial" w:cs="David"/>
          <w:rtl/>
        </w:rPr>
        <w:t xml:space="preserve"> </w:t>
      </w:r>
      <w:r w:rsidR="00D43299" w:rsidRPr="002B1A31">
        <w:rPr>
          <w:rFonts w:ascii="Arial" w:hAnsi="Arial" w:cs="David" w:hint="cs"/>
          <w:rtl/>
        </w:rPr>
        <w:t xml:space="preserve">עבור </w:t>
      </w:r>
      <w:r w:rsidR="00D43299" w:rsidRPr="002B1A31">
        <w:rPr>
          <w:rFonts w:ascii="Arial" w:hAnsi="Arial" w:cs="David"/>
          <w:rtl/>
        </w:rPr>
        <w:t>המשרד לפיתוח הפריפריה, הנגב והגליל</w:t>
      </w:r>
      <w:r w:rsidR="00D43299" w:rsidRPr="002B1A31">
        <w:rPr>
          <w:rFonts w:ascii="Arial" w:hAnsi="Arial" w:cs="David" w:hint="cs"/>
          <w:rtl/>
        </w:rPr>
        <w:t xml:space="preserve"> </w:t>
      </w:r>
      <w:r w:rsidR="00B9091B" w:rsidRPr="002B1A31">
        <w:rPr>
          <w:rFonts w:ascii="Arial" w:hAnsi="Arial" w:cs="David" w:hint="cs"/>
          <w:rtl/>
        </w:rPr>
        <w:t>(להלן: "</w:t>
      </w:r>
      <w:r w:rsidR="001870E1" w:rsidRPr="002B1A31">
        <w:rPr>
          <w:rFonts w:ascii="Arial" w:hAnsi="Arial" w:cs="David" w:hint="cs"/>
          <w:b/>
          <w:bCs/>
          <w:rtl/>
        </w:rPr>
        <w:t>המשרד</w:t>
      </w:r>
      <w:r w:rsidR="00B9091B" w:rsidRPr="002B1A31">
        <w:rPr>
          <w:rFonts w:ascii="Arial" w:hAnsi="Arial" w:cs="David" w:hint="cs"/>
          <w:rtl/>
        </w:rPr>
        <w:t>")</w:t>
      </w:r>
      <w:r w:rsidR="002713B4" w:rsidRPr="002B1A31">
        <w:rPr>
          <w:rStyle w:val="a9"/>
          <w:rFonts w:cs="David" w:hint="cs"/>
          <w:b w:val="0"/>
          <w:bCs w:val="0"/>
          <w:sz w:val="22"/>
          <w:rtl/>
        </w:rPr>
        <w:t>.</w:t>
      </w:r>
    </w:p>
    <w:p w:rsidR="00E7290D" w:rsidRPr="002B1A31" w:rsidRDefault="002D210C" w:rsidP="007B0DF9">
      <w:pPr>
        <w:numPr>
          <w:ilvl w:val="0"/>
          <w:numId w:val="1"/>
        </w:numPr>
        <w:spacing w:before="100" w:beforeAutospacing="1" w:after="100" w:afterAutospacing="1" w:line="276" w:lineRule="auto"/>
        <w:ind w:hanging="513"/>
        <w:jc w:val="both"/>
        <w:outlineLvl w:val="0"/>
        <w:rPr>
          <w:rFonts w:ascii="Arial" w:hAnsi="Arial" w:cs="David"/>
        </w:rPr>
      </w:pPr>
      <w:r w:rsidRPr="002B1A31">
        <w:rPr>
          <w:rFonts w:ascii="Arial" w:hAnsi="Arial" w:cs="David"/>
          <w:rtl/>
        </w:rPr>
        <w:t>מסמכי המכרז</w:t>
      </w:r>
      <w:r w:rsidRPr="002B1A31">
        <w:rPr>
          <w:rFonts w:ascii="Arial" w:hAnsi="Arial" w:cs="David" w:hint="cs"/>
          <w:rtl/>
        </w:rPr>
        <w:t xml:space="preserve">, </w:t>
      </w:r>
      <w:r w:rsidR="00E7290D" w:rsidRPr="002B1A31">
        <w:rPr>
          <w:rFonts w:ascii="Arial" w:hAnsi="Arial" w:cs="David"/>
          <w:rtl/>
        </w:rPr>
        <w:t xml:space="preserve">עבור השירותים המבוקשים, </w:t>
      </w:r>
      <w:r w:rsidR="00E7290D" w:rsidRPr="002B1A31">
        <w:rPr>
          <w:rFonts w:ascii="Arial" w:hAnsi="Arial" w:cs="David" w:hint="cs"/>
          <w:rtl/>
        </w:rPr>
        <w:t xml:space="preserve">יפורסמו באתר האינטרנט של המשרד לפיתוח </w:t>
      </w:r>
      <w:r w:rsidR="00016D9A" w:rsidRPr="002B1A31">
        <w:rPr>
          <w:rFonts w:ascii="Arial" w:hAnsi="Arial" w:cs="David" w:hint="cs"/>
          <w:rtl/>
        </w:rPr>
        <w:t xml:space="preserve">הפריפריה, </w:t>
      </w:r>
      <w:r w:rsidR="00E7290D" w:rsidRPr="002B1A31">
        <w:rPr>
          <w:rFonts w:ascii="Arial" w:hAnsi="Arial" w:cs="David" w:hint="cs"/>
          <w:rtl/>
        </w:rPr>
        <w:t>הנגב והגליל</w:t>
      </w:r>
      <w:r w:rsidR="00E7290D" w:rsidRPr="002B1A31">
        <w:rPr>
          <w:rFonts w:ascii="Arial" w:hAnsi="Arial" w:cs="David"/>
          <w:rtl/>
        </w:rPr>
        <w:t xml:space="preserve"> </w:t>
      </w:r>
      <w:r w:rsidR="00E7290D" w:rsidRPr="002B1A31">
        <w:rPr>
          <w:rFonts w:ascii="Arial" w:hAnsi="Arial" w:cs="David" w:hint="cs"/>
          <w:rtl/>
        </w:rPr>
        <w:t xml:space="preserve">בכתובת: </w:t>
      </w:r>
      <w:hyperlink r:id="rId7" w:history="1">
        <w:r w:rsidR="00E7290D" w:rsidRPr="002B1A31">
          <w:rPr>
            <w:rStyle w:val="Hyperlink"/>
            <w:rFonts w:cs="David"/>
            <w:b/>
            <w:bCs/>
          </w:rPr>
          <w:t>www.negev-galil.gov.il</w:t>
        </w:r>
      </w:hyperlink>
      <w:r w:rsidR="00F542DF" w:rsidRPr="002B1A31">
        <w:rPr>
          <w:rFonts w:ascii="Arial" w:hAnsi="Arial" w:cs="David" w:hint="cs"/>
          <w:rtl/>
        </w:rPr>
        <w:t>.</w:t>
      </w:r>
    </w:p>
    <w:p w:rsidR="00E7290D" w:rsidRPr="002B1A31" w:rsidRDefault="00E7290D" w:rsidP="007B0DF9">
      <w:pPr>
        <w:numPr>
          <w:ilvl w:val="0"/>
          <w:numId w:val="1"/>
        </w:numPr>
        <w:spacing w:before="100" w:beforeAutospacing="1" w:line="276" w:lineRule="auto"/>
        <w:ind w:hanging="513"/>
        <w:jc w:val="both"/>
        <w:outlineLvl w:val="0"/>
        <w:rPr>
          <w:rFonts w:cs="David"/>
          <w:b/>
          <w:bCs/>
          <w:u w:val="single"/>
        </w:rPr>
      </w:pPr>
      <w:r w:rsidRPr="002B1A31">
        <w:rPr>
          <w:rFonts w:cs="David" w:hint="cs"/>
          <w:b/>
          <w:bCs/>
          <w:u w:val="single"/>
          <w:rtl/>
        </w:rPr>
        <w:t>מהות ההתקשרות:</w:t>
      </w:r>
    </w:p>
    <w:p w:rsidR="001C6008" w:rsidRDefault="009953FF" w:rsidP="001C6008">
      <w:pPr>
        <w:spacing w:line="276" w:lineRule="auto"/>
        <w:ind w:left="1219"/>
        <w:jc w:val="both"/>
        <w:rPr>
          <w:rFonts w:ascii="Arial" w:hAnsi="Arial" w:cs="David"/>
          <w:rtl/>
        </w:rPr>
      </w:pPr>
      <w:r>
        <w:rPr>
          <w:rFonts w:ascii="Arial" w:hAnsi="Arial" w:cs="David" w:hint="cs"/>
          <w:rtl/>
        </w:rPr>
        <w:t>התקשרות עם מציע</w:t>
      </w:r>
      <w:r w:rsidR="001C6008">
        <w:rPr>
          <w:rFonts w:ascii="Arial" w:hAnsi="Arial" w:cs="David" w:hint="cs"/>
          <w:rtl/>
        </w:rPr>
        <w:t>/ים בעלי ניסיון מוכח לצורך מתן שירותי ייעוץ כלכלי למשרד במטרה לספק למשרד שירותי ייעוץ ובדיקה כלכליים על מנת לטייב ולייעל תהליכי עבודה ומתן חוות דעת מקצועיות ומפורטות שיסייעו למשרד בגיבוש ויישום מדיניות כלכלית וקבלת החלטות אודות הקצאות תקציבים וסיוע כלכלי לעידוד הפיתוח הכלכלי ויצירת מקורות תעסוקה ברשויות המקומיות ובקרב תושבי הפריפריה החברתית, הנגב והגליל.</w:t>
      </w:r>
    </w:p>
    <w:p w:rsidR="00E7290D" w:rsidRPr="002B1A31" w:rsidRDefault="00E7290D" w:rsidP="007B0DF9">
      <w:pPr>
        <w:numPr>
          <w:ilvl w:val="0"/>
          <w:numId w:val="1"/>
        </w:numPr>
        <w:spacing w:line="276" w:lineRule="auto"/>
        <w:ind w:hanging="513"/>
        <w:jc w:val="both"/>
        <w:outlineLvl w:val="0"/>
        <w:rPr>
          <w:rFonts w:ascii="Arial" w:hAnsi="Arial" w:cs="David"/>
        </w:rPr>
      </w:pPr>
      <w:r w:rsidRPr="002B1A31">
        <w:rPr>
          <w:rFonts w:ascii="Arial" w:hAnsi="Arial" w:cs="David"/>
          <w:b/>
          <w:bCs/>
          <w:u w:val="single"/>
          <w:rtl/>
        </w:rPr>
        <w:t>תקופת ההתקשרות</w:t>
      </w:r>
      <w:r w:rsidRPr="002B1A31">
        <w:rPr>
          <w:rFonts w:ascii="Arial" w:hAnsi="Arial" w:cs="David"/>
          <w:rtl/>
        </w:rPr>
        <w:t>:</w:t>
      </w:r>
    </w:p>
    <w:p w:rsidR="00E7290D" w:rsidRPr="002B1A31" w:rsidRDefault="00E7290D" w:rsidP="000619EA">
      <w:pPr>
        <w:spacing w:line="276" w:lineRule="auto"/>
        <w:ind w:left="1219"/>
        <w:jc w:val="both"/>
        <w:outlineLvl w:val="0"/>
        <w:rPr>
          <w:rFonts w:ascii="Arial" w:hAnsi="Arial" w:cs="David"/>
          <w:b/>
          <w:bCs/>
          <w:u w:val="single"/>
          <w:rtl/>
        </w:rPr>
      </w:pPr>
      <w:r w:rsidRPr="002B1A31">
        <w:rPr>
          <w:rFonts w:ascii="Arial" w:hAnsi="Arial" w:cs="David"/>
          <w:rtl/>
        </w:rPr>
        <w:t xml:space="preserve">תקופת ההתקשרות הינה </w:t>
      </w:r>
      <w:r w:rsidRPr="002B1A31">
        <w:rPr>
          <w:rFonts w:ascii="Arial" w:hAnsi="Arial" w:cs="David" w:hint="cs"/>
          <w:rtl/>
        </w:rPr>
        <w:t xml:space="preserve">לשנה </w:t>
      </w:r>
      <w:r w:rsidRPr="002B1A31">
        <w:rPr>
          <w:rFonts w:ascii="Arial" w:hAnsi="Arial" w:cs="David"/>
          <w:rtl/>
        </w:rPr>
        <w:t>מיום חתימת ההסכם עם הזוכה</w:t>
      </w:r>
      <w:r w:rsidRPr="002B1A31">
        <w:rPr>
          <w:rFonts w:ascii="Arial" w:hAnsi="Arial" w:cs="David" w:hint="cs"/>
          <w:rtl/>
        </w:rPr>
        <w:t xml:space="preserve">. למשרד שמורה האפשרות להאריך את </w:t>
      </w:r>
      <w:r w:rsidR="000619EA">
        <w:rPr>
          <w:rFonts w:ascii="Arial" w:hAnsi="Arial" w:cs="David" w:hint="cs"/>
          <w:rtl/>
        </w:rPr>
        <w:t>ההתקשרות עם הזוכה</w:t>
      </w:r>
      <w:r w:rsidRPr="002B1A31">
        <w:rPr>
          <w:rFonts w:ascii="Arial" w:hAnsi="Arial" w:cs="David" w:hint="cs"/>
          <w:rtl/>
        </w:rPr>
        <w:t xml:space="preserve"> בשלוש שנים נוספות, שנה בכל פעם, והכל בכפוף לאישור ועדת המכרזים המשרדית, אישור תקציב המדינה מדי שנה, וקיום תקציב בפועל. </w:t>
      </w:r>
    </w:p>
    <w:p w:rsidR="00E7290D" w:rsidRPr="002B1A31" w:rsidRDefault="00E7290D" w:rsidP="007B0DF9">
      <w:pPr>
        <w:numPr>
          <w:ilvl w:val="0"/>
          <w:numId w:val="1"/>
        </w:numPr>
        <w:spacing w:line="276" w:lineRule="auto"/>
        <w:ind w:hanging="513"/>
        <w:jc w:val="both"/>
        <w:outlineLvl w:val="0"/>
        <w:rPr>
          <w:rFonts w:cs="David"/>
          <w:b/>
          <w:bCs/>
          <w:u w:val="single"/>
        </w:rPr>
      </w:pPr>
      <w:r w:rsidRPr="002B1A31">
        <w:rPr>
          <w:rFonts w:ascii="Arial" w:hAnsi="Arial" w:cs="David" w:hint="cs"/>
          <w:b/>
          <w:bCs/>
          <w:u w:val="single"/>
          <w:rtl/>
        </w:rPr>
        <w:t>תנאי סף:</w:t>
      </w:r>
    </w:p>
    <w:p w:rsidR="00D43299" w:rsidRPr="00397EBD" w:rsidRDefault="00D43299" w:rsidP="00397EBD">
      <w:pPr>
        <w:pStyle w:val="a7"/>
        <w:numPr>
          <w:ilvl w:val="0"/>
          <w:numId w:val="8"/>
        </w:numPr>
        <w:spacing w:line="276" w:lineRule="auto"/>
        <w:ind w:left="1557" w:hanging="284"/>
        <w:jc w:val="both"/>
        <w:rPr>
          <w:rFonts w:ascii="David" w:hAnsi="David" w:cs="David"/>
          <w:u w:val="single"/>
          <w:rtl/>
        </w:rPr>
      </w:pPr>
      <w:bookmarkStart w:id="0" w:name="_Ref459714459"/>
      <w:bookmarkStart w:id="1" w:name="_Ref459570697"/>
      <w:r w:rsidRPr="00397EBD">
        <w:rPr>
          <w:rFonts w:ascii="David" w:hAnsi="David" w:cs="David" w:hint="cs"/>
          <w:u w:val="single"/>
          <w:rtl/>
        </w:rPr>
        <w:t>המציע</w:t>
      </w:r>
      <w:r w:rsidR="00543693" w:rsidRPr="00397EBD">
        <w:rPr>
          <w:rFonts w:ascii="David" w:hAnsi="David" w:cs="David" w:hint="cs"/>
          <w:u w:val="single"/>
          <w:rtl/>
        </w:rPr>
        <w:t>:</w:t>
      </w:r>
    </w:p>
    <w:bookmarkEnd w:id="0"/>
    <w:bookmarkEnd w:id="1"/>
    <w:p w:rsidR="00C64E26" w:rsidRDefault="00C64E26" w:rsidP="00C64E26">
      <w:pPr>
        <w:pStyle w:val="a7"/>
        <w:spacing w:line="276" w:lineRule="auto"/>
        <w:ind w:left="1557"/>
        <w:jc w:val="both"/>
        <w:rPr>
          <w:rFonts w:ascii="David" w:hAnsi="David" w:cs="David"/>
          <w:u w:val="single"/>
          <w:rtl/>
        </w:rPr>
      </w:pPr>
      <w:r w:rsidRPr="0021576A">
        <w:rPr>
          <w:rFonts w:cs="David" w:hint="cs"/>
          <w:rtl/>
        </w:rPr>
        <w:t xml:space="preserve">המציע יהיה חברה או גוף בעל התמחות וניסיון מוכח של חמש שנים לפחות, בייעוץ כלכלי, תקציבי, </w:t>
      </w:r>
      <w:r>
        <w:rPr>
          <w:rFonts w:cs="David" w:hint="cs"/>
          <w:rtl/>
        </w:rPr>
        <w:t xml:space="preserve">פיננסי, לשלושה גופים ציבוריים </w:t>
      </w:r>
      <w:r w:rsidRPr="0021576A">
        <w:rPr>
          <w:rFonts w:cs="David" w:hint="cs"/>
          <w:rtl/>
        </w:rPr>
        <w:t>שהיקף המחזור השנתי של כל אחד מהם לא פחת מ-</w:t>
      </w:r>
      <w:r>
        <w:rPr>
          <w:rFonts w:cs="David" w:hint="cs"/>
          <w:rtl/>
        </w:rPr>
        <w:t>25</w:t>
      </w:r>
      <w:r w:rsidRPr="0021576A">
        <w:rPr>
          <w:rFonts w:cs="David" w:hint="cs"/>
          <w:rtl/>
        </w:rPr>
        <w:t xml:space="preserve"> מיליון ₪ לא כולל מע"מ בממוצע בשנה בין השנים 201</w:t>
      </w:r>
      <w:r>
        <w:rPr>
          <w:rFonts w:cs="David" w:hint="cs"/>
          <w:rtl/>
        </w:rPr>
        <w:t>2</w:t>
      </w:r>
      <w:r w:rsidRPr="0021576A">
        <w:rPr>
          <w:rFonts w:cs="David" w:hint="cs"/>
          <w:rtl/>
        </w:rPr>
        <w:t>-201</w:t>
      </w:r>
      <w:r>
        <w:rPr>
          <w:rFonts w:cs="David" w:hint="cs"/>
          <w:rtl/>
        </w:rPr>
        <w:t xml:space="preserve">6, או שלושה גופים מסחריים </w:t>
      </w:r>
      <w:r w:rsidRPr="0021576A">
        <w:rPr>
          <w:rFonts w:cs="David" w:hint="cs"/>
          <w:rtl/>
        </w:rPr>
        <w:t>שהיקף המחזור השנתי של כל אחד מהם לא פחת מ-</w:t>
      </w:r>
      <w:r>
        <w:rPr>
          <w:rFonts w:cs="David" w:hint="cs"/>
          <w:rtl/>
        </w:rPr>
        <w:t>50</w:t>
      </w:r>
      <w:r w:rsidRPr="0021576A">
        <w:rPr>
          <w:rFonts w:cs="David" w:hint="cs"/>
          <w:rtl/>
        </w:rPr>
        <w:t xml:space="preserve"> מיליון ₪ לא כולל מע"מ בממוצע בשנה בין השנים 201</w:t>
      </w:r>
      <w:r>
        <w:rPr>
          <w:rFonts w:cs="David" w:hint="cs"/>
          <w:rtl/>
        </w:rPr>
        <w:t>2</w:t>
      </w:r>
      <w:r w:rsidRPr="0021576A">
        <w:rPr>
          <w:rFonts w:cs="David" w:hint="cs"/>
          <w:rtl/>
        </w:rPr>
        <w:t>-201</w:t>
      </w:r>
      <w:r>
        <w:rPr>
          <w:rFonts w:cs="David" w:hint="cs"/>
          <w:rtl/>
        </w:rPr>
        <w:t xml:space="preserve">6. </w:t>
      </w:r>
      <w:r w:rsidRPr="0021576A">
        <w:rPr>
          <w:rFonts w:cs="David" w:hint="cs"/>
          <w:rtl/>
        </w:rPr>
        <w:t>המציע יציע צוות המורכב מיועץ בכיר וחבר צוות לביצוע השירותים נשוא מכרז זה, אשר מורכב מ:</w:t>
      </w:r>
    </w:p>
    <w:p w:rsidR="00C64E26" w:rsidRDefault="00C64E26" w:rsidP="009A7290">
      <w:pPr>
        <w:pStyle w:val="a7"/>
        <w:numPr>
          <w:ilvl w:val="0"/>
          <w:numId w:val="10"/>
        </w:numPr>
        <w:spacing w:line="276" w:lineRule="auto"/>
        <w:ind w:left="1840" w:hanging="283"/>
        <w:jc w:val="both"/>
        <w:rPr>
          <w:rFonts w:ascii="David" w:hAnsi="David" w:cs="David"/>
          <w:u w:val="single"/>
          <w:rtl/>
        </w:rPr>
      </w:pPr>
      <w:r>
        <w:rPr>
          <w:rFonts w:ascii="David" w:hAnsi="David" w:cs="David" w:hint="cs"/>
          <w:u w:val="single"/>
          <w:rtl/>
        </w:rPr>
        <w:t>ראש הצוות:</w:t>
      </w:r>
    </w:p>
    <w:p w:rsidR="00CF1E35" w:rsidRDefault="009A7290" w:rsidP="009A7290">
      <w:pPr>
        <w:pStyle w:val="a7"/>
        <w:spacing w:line="276" w:lineRule="auto"/>
        <w:ind w:left="1840"/>
        <w:jc w:val="both"/>
        <w:rPr>
          <w:rFonts w:ascii="David" w:hAnsi="David" w:cs="David"/>
          <w:rtl/>
        </w:rPr>
      </w:pPr>
      <w:r>
        <w:rPr>
          <w:rFonts w:ascii="David" w:hAnsi="David" w:cs="David" w:hint="cs"/>
          <w:rtl/>
        </w:rPr>
        <w:t>ראש הצוות</w:t>
      </w:r>
      <w:r w:rsidR="00CF1E35">
        <w:rPr>
          <w:rFonts w:ascii="David" w:hAnsi="David" w:cs="David" w:hint="cs"/>
          <w:rtl/>
        </w:rPr>
        <w:t xml:space="preserve"> </w:t>
      </w:r>
      <w:r w:rsidRPr="0021576A">
        <w:rPr>
          <w:rFonts w:cs="David" w:hint="cs"/>
          <w:rtl/>
        </w:rPr>
        <w:t xml:space="preserve">יהיה בעל 5 שנות ניסיון לפחות בשני תחומי יעוץ מהתחומים הבאים - כלכלי, תקציבי, </w:t>
      </w:r>
      <w:r>
        <w:rPr>
          <w:rFonts w:cs="David" w:hint="cs"/>
          <w:rtl/>
        </w:rPr>
        <w:t>פיננסי,</w:t>
      </w:r>
      <w:r w:rsidRPr="0021576A">
        <w:rPr>
          <w:rFonts w:cs="David" w:hint="cs"/>
          <w:rtl/>
        </w:rPr>
        <w:t xml:space="preserve"> במשך תקופה של 5 שנים לפחות בעשר השנים האחרונות, לשלושה גופים ציבוריים</w:t>
      </w:r>
      <w:r>
        <w:rPr>
          <w:rFonts w:cs="David" w:hint="cs"/>
          <w:rtl/>
        </w:rPr>
        <w:t xml:space="preserve"> או מסחריים</w:t>
      </w:r>
      <w:r w:rsidRPr="0021576A">
        <w:rPr>
          <w:rFonts w:cs="David" w:hint="cs"/>
          <w:rtl/>
        </w:rPr>
        <w:t>, שהיקף המחזור השנתי של כל אחד מהם לא פחת מ-</w:t>
      </w:r>
      <w:r>
        <w:rPr>
          <w:rFonts w:cs="David" w:hint="cs"/>
          <w:rtl/>
        </w:rPr>
        <w:t>25</w:t>
      </w:r>
      <w:r w:rsidRPr="0021576A">
        <w:rPr>
          <w:rFonts w:cs="David" w:hint="cs"/>
          <w:rtl/>
        </w:rPr>
        <w:t xml:space="preserve"> מיליון ₪ לא כולל מע"מ בשנה.</w:t>
      </w:r>
    </w:p>
    <w:p w:rsidR="009A7290" w:rsidRPr="009A7290" w:rsidRDefault="009A7290" w:rsidP="009A7290">
      <w:pPr>
        <w:pStyle w:val="a7"/>
        <w:numPr>
          <w:ilvl w:val="0"/>
          <w:numId w:val="10"/>
        </w:numPr>
        <w:spacing w:line="276" w:lineRule="auto"/>
        <w:ind w:left="1840" w:hanging="283"/>
        <w:jc w:val="both"/>
        <w:rPr>
          <w:rFonts w:ascii="David" w:hAnsi="David" w:cs="David"/>
          <w:u w:val="single"/>
          <w:rtl/>
        </w:rPr>
      </w:pPr>
      <w:r w:rsidRPr="009A7290">
        <w:rPr>
          <w:rFonts w:ascii="David" w:hAnsi="David" w:cs="David" w:hint="cs"/>
          <w:u w:val="single"/>
          <w:rtl/>
        </w:rPr>
        <w:t>חבר צוות:</w:t>
      </w:r>
    </w:p>
    <w:p w:rsidR="009A7290" w:rsidRPr="00CF1E35" w:rsidRDefault="009A7290" w:rsidP="009A7290">
      <w:pPr>
        <w:pStyle w:val="a7"/>
        <w:spacing w:line="276" w:lineRule="auto"/>
        <w:ind w:left="1840"/>
        <w:jc w:val="both"/>
        <w:rPr>
          <w:rFonts w:ascii="David" w:hAnsi="David" w:cs="David"/>
        </w:rPr>
      </w:pPr>
      <w:r>
        <w:rPr>
          <w:rFonts w:cs="David" w:hint="cs"/>
          <w:rtl/>
        </w:rPr>
        <w:t xml:space="preserve">חבר הצוות </w:t>
      </w:r>
      <w:r w:rsidRPr="0021576A">
        <w:rPr>
          <w:rFonts w:cs="David" w:hint="cs"/>
          <w:rtl/>
        </w:rPr>
        <w:t xml:space="preserve">יהיה בעל ניסיון של 3 שנים לפחות בשני תחומי יעוץ מהתחומים הבאים - כלכלי, תקציבי, </w:t>
      </w:r>
      <w:r>
        <w:rPr>
          <w:rFonts w:cs="David" w:hint="cs"/>
          <w:rtl/>
        </w:rPr>
        <w:t>פיננסי,</w:t>
      </w:r>
      <w:r w:rsidRPr="0021576A">
        <w:rPr>
          <w:rFonts w:cs="David"/>
          <w:rtl/>
        </w:rPr>
        <w:t xml:space="preserve"> במשך תקופה של שלוש שנים לפחות </w:t>
      </w:r>
      <w:r w:rsidRPr="0021576A">
        <w:rPr>
          <w:rFonts w:cs="David" w:hint="cs"/>
          <w:rtl/>
        </w:rPr>
        <w:t>בעשר</w:t>
      </w:r>
      <w:r w:rsidRPr="0021576A">
        <w:rPr>
          <w:rFonts w:cs="David"/>
          <w:rtl/>
        </w:rPr>
        <w:t xml:space="preserve"> השנים האחרונות לשלושה גופים ציבוריים</w:t>
      </w:r>
      <w:r>
        <w:rPr>
          <w:rFonts w:cs="David" w:hint="cs"/>
          <w:rtl/>
        </w:rPr>
        <w:t xml:space="preserve">, </w:t>
      </w:r>
      <w:r w:rsidRPr="0021576A">
        <w:rPr>
          <w:rFonts w:cs="David"/>
          <w:rtl/>
        </w:rPr>
        <w:t>שהיקף</w:t>
      </w:r>
      <w:bookmarkStart w:id="2" w:name="_GoBack"/>
      <w:bookmarkEnd w:id="2"/>
      <w:r w:rsidRPr="0021576A">
        <w:rPr>
          <w:rFonts w:cs="David"/>
          <w:rtl/>
        </w:rPr>
        <w:t xml:space="preserve"> המחזור השנתי של כל אחד מהם לא פחת מ-</w:t>
      </w:r>
      <w:r>
        <w:rPr>
          <w:rFonts w:cs="David" w:hint="cs"/>
          <w:rtl/>
        </w:rPr>
        <w:t>25</w:t>
      </w:r>
      <w:r w:rsidRPr="0021576A">
        <w:rPr>
          <w:rFonts w:cs="David"/>
          <w:rtl/>
        </w:rPr>
        <w:t xml:space="preserve"> מיליון ₪ לא כולל מע"מ בשנה</w:t>
      </w:r>
      <w:r w:rsidRPr="0021576A">
        <w:rPr>
          <w:rFonts w:cs="David" w:hint="cs"/>
          <w:rtl/>
        </w:rPr>
        <w:t>.</w:t>
      </w:r>
    </w:p>
    <w:p w:rsidR="00E7290D" w:rsidRPr="00397EBD" w:rsidRDefault="00E7290D" w:rsidP="00397EBD">
      <w:pPr>
        <w:pStyle w:val="a7"/>
        <w:numPr>
          <w:ilvl w:val="0"/>
          <w:numId w:val="8"/>
        </w:numPr>
        <w:overflowPunct w:val="0"/>
        <w:autoSpaceDE w:val="0"/>
        <w:autoSpaceDN w:val="0"/>
        <w:adjustRightInd w:val="0"/>
        <w:spacing w:line="276" w:lineRule="auto"/>
        <w:ind w:left="1557" w:hanging="284"/>
        <w:jc w:val="both"/>
        <w:textAlignment w:val="baseline"/>
        <w:rPr>
          <w:rFonts w:ascii="David" w:hAnsi="David" w:cs="David"/>
          <w:rtl/>
        </w:rPr>
      </w:pPr>
      <w:r w:rsidRPr="00397EBD">
        <w:rPr>
          <w:rFonts w:cs="David" w:hint="cs"/>
          <w:rtl/>
        </w:rPr>
        <w:t>יתר תנאי הסף מפורטים במסמכי המכרז.</w:t>
      </w:r>
    </w:p>
    <w:p w:rsidR="00E7290D" w:rsidRPr="002B1A31" w:rsidRDefault="00E7290D" w:rsidP="000747BA">
      <w:pPr>
        <w:numPr>
          <w:ilvl w:val="0"/>
          <w:numId w:val="1"/>
        </w:numPr>
        <w:spacing w:after="100" w:afterAutospacing="1" w:line="276" w:lineRule="auto"/>
        <w:jc w:val="both"/>
        <w:outlineLvl w:val="0"/>
        <w:rPr>
          <w:rFonts w:cs="David"/>
        </w:rPr>
      </w:pPr>
      <w:r w:rsidRPr="002B1A31">
        <w:rPr>
          <w:rFonts w:cs="David" w:hint="cs"/>
          <w:rtl/>
        </w:rPr>
        <w:t xml:space="preserve">במכרז תבוצע בחינה דו שלבית. לשם כך, </w:t>
      </w:r>
      <w:r w:rsidRPr="002B1A31">
        <w:rPr>
          <w:rFonts w:cs="David" w:hint="cs"/>
          <w:b/>
          <w:bCs/>
          <w:rtl/>
        </w:rPr>
        <w:t>הצעת המחיר</w:t>
      </w:r>
      <w:r w:rsidR="00D67C70">
        <w:rPr>
          <w:rFonts w:cs="David" w:hint="cs"/>
          <w:rtl/>
        </w:rPr>
        <w:t xml:space="preserve"> נדרשת להיות מוגש</w:t>
      </w:r>
      <w:r w:rsidRPr="002B1A31">
        <w:rPr>
          <w:rFonts w:cs="David" w:hint="cs"/>
          <w:rtl/>
        </w:rPr>
        <w:t xml:space="preserve">ת </w:t>
      </w:r>
      <w:r w:rsidRPr="002B1A31">
        <w:rPr>
          <w:rFonts w:cs="David" w:hint="cs"/>
          <w:b/>
          <w:bCs/>
          <w:rtl/>
        </w:rPr>
        <w:t>במעטפה</w:t>
      </w:r>
      <w:r w:rsidRPr="002B1A31">
        <w:rPr>
          <w:rFonts w:cs="David" w:hint="cs"/>
          <w:rtl/>
        </w:rPr>
        <w:t xml:space="preserve"> </w:t>
      </w:r>
      <w:r w:rsidRPr="002B1A31">
        <w:rPr>
          <w:rFonts w:cs="David" w:hint="cs"/>
          <w:b/>
          <w:bCs/>
          <w:rtl/>
        </w:rPr>
        <w:t>סגורה</w:t>
      </w:r>
      <w:r w:rsidRPr="002B1A31">
        <w:rPr>
          <w:rFonts w:cs="David" w:hint="cs"/>
          <w:rtl/>
        </w:rPr>
        <w:t xml:space="preserve"> בנפרד מחלקי ההצעה האחרים. </w:t>
      </w:r>
    </w:p>
    <w:p w:rsidR="00E7290D" w:rsidRPr="002B1A31" w:rsidRDefault="00E7290D" w:rsidP="002F0401">
      <w:pPr>
        <w:numPr>
          <w:ilvl w:val="0"/>
          <w:numId w:val="1"/>
        </w:numPr>
        <w:spacing w:before="100" w:beforeAutospacing="1" w:after="100" w:afterAutospacing="1" w:line="276" w:lineRule="auto"/>
        <w:jc w:val="both"/>
        <w:outlineLvl w:val="0"/>
        <w:rPr>
          <w:rFonts w:ascii="Arial" w:hAnsi="Arial" w:cs="David"/>
        </w:rPr>
      </w:pPr>
      <w:r w:rsidRPr="002B1A31">
        <w:rPr>
          <w:rFonts w:ascii="Arial" w:hAnsi="Arial" w:cs="David"/>
          <w:rtl/>
        </w:rPr>
        <w:t xml:space="preserve">המועד האחרון להגשת הצעות לתיבת המכרזים בכתובת </w:t>
      </w:r>
      <w:r w:rsidRPr="002B1A31">
        <w:rPr>
          <w:rFonts w:ascii="Arial" w:hAnsi="Arial" w:cs="David" w:hint="cs"/>
          <w:rtl/>
        </w:rPr>
        <w:t xml:space="preserve">שדרות שאול המלך 8, תל אביב, בקומה 13, </w:t>
      </w:r>
      <w:r w:rsidRPr="002B1A31">
        <w:rPr>
          <w:rFonts w:ascii="Arial" w:hAnsi="Arial" w:cs="David"/>
          <w:rtl/>
        </w:rPr>
        <w:t xml:space="preserve">הינו בתאריך </w:t>
      </w:r>
      <w:r w:rsidR="002F0401">
        <w:rPr>
          <w:rFonts w:ascii="Arial" w:hAnsi="Arial" w:cs="David" w:hint="cs"/>
          <w:b/>
          <w:bCs/>
          <w:rtl/>
        </w:rPr>
        <w:t xml:space="preserve">28.3.2017 </w:t>
      </w:r>
      <w:r w:rsidRPr="002B1A31">
        <w:rPr>
          <w:rFonts w:ascii="Arial" w:hAnsi="Arial" w:cs="David"/>
          <w:b/>
          <w:bCs/>
          <w:rtl/>
        </w:rPr>
        <w:t xml:space="preserve">בשעה </w:t>
      </w:r>
      <w:r w:rsidR="007C5A19" w:rsidRPr="002B1A31">
        <w:rPr>
          <w:rFonts w:ascii="Arial" w:hAnsi="Arial" w:cs="David" w:hint="cs"/>
          <w:b/>
          <w:bCs/>
          <w:rtl/>
        </w:rPr>
        <w:t>12:00</w:t>
      </w:r>
      <w:r w:rsidR="007C5A19" w:rsidRPr="002B1A31">
        <w:rPr>
          <w:rFonts w:ascii="Arial" w:hAnsi="Arial" w:cs="David" w:hint="cs"/>
          <w:rtl/>
        </w:rPr>
        <w:t xml:space="preserve">. </w:t>
      </w:r>
      <w:r w:rsidRPr="002B1A31">
        <w:rPr>
          <w:rFonts w:ascii="Arial" w:hAnsi="Arial" w:cs="David"/>
          <w:rtl/>
        </w:rPr>
        <w:t xml:space="preserve">הצעה שתגיע לאחר המועד האחרון להגשת ההצעות לא תובא לדיון בוועדת המכרזים. </w:t>
      </w:r>
    </w:p>
    <w:p w:rsidR="00E7290D" w:rsidRPr="002B1A31" w:rsidRDefault="00E7290D" w:rsidP="002F0401">
      <w:pPr>
        <w:numPr>
          <w:ilvl w:val="0"/>
          <w:numId w:val="1"/>
        </w:numPr>
        <w:spacing w:before="100" w:beforeAutospacing="1" w:after="100" w:afterAutospacing="1" w:line="276" w:lineRule="auto"/>
        <w:jc w:val="both"/>
        <w:outlineLvl w:val="0"/>
        <w:rPr>
          <w:rFonts w:ascii="Arial" w:hAnsi="Arial" w:cs="David"/>
        </w:rPr>
      </w:pPr>
      <w:r w:rsidRPr="002B1A31">
        <w:rPr>
          <w:rFonts w:ascii="Arial" w:hAnsi="Arial" w:cs="David" w:hint="cs"/>
          <w:rtl/>
        </w:rPr>
        <w:lastRenderedPageBreak/>
        <w:t>המועד האחרון להגשת שאלות הבהרה</w:t>
      </w:r>
      <w:r w:rsidR="007C5A19" w:rsidRPr="002B1A31">
        <w:rPr>
          <w:rFonts w:ascii="Arial" w:hAnsi="Arial" w:cs="David" w:hint="cs"/>
          <w:rtl/>
        </w:rPr>
        <w:t xml:space="preserve"> הינו בתאריך</w:t>
      </w:r>
      <w:r w:rsidRPr="002B1A31">
        <w:rPr>
          <w:rFonts w:ascii="Arial" w:hAnsi="Arial" w:cs="David" w:hint="cs"/>
          <w:rtl/>
        </w:rPr>
        <w:t xml:space="preserve"> </w:t>
      </w:r>
      <w:r w:rsidR="002F0401">
        <w:rPr>
          <w:rFonts w:ascii="Arial" w:hAnsi="Arial" w:cs="David" w:hint="cs"/>
          <w:b/>
          <w:bCs/>
          <w:rtl/>
        </w:rPr>
        <w:t>9.3.2017</w:t>
      </w:r>
      <w:r w:rsidR="008600F4">
        <w:rPr>
          <w:rFonts w:ascii="Arial" w:hAnsi="Arial" w:cs="David" w:hint="cs"/>
          <w:b/>
          <w:bCs/>
          <w:rtl/>
        </w:rPr>
        <w:t xml:space="preserve"> </w:t>
      </w:r>
      <w:r w:rsidRPr="002B1A31">
        <w:rPr>
          <w:rFonts w:ascii="Arial" w:hAnsi="Arial" w:cs="David" w:hint="cs"/>
          <w:b/>
          <w:bCs/>
          <w:rtl/>
        </w:rPr>
        <w:t>בשעה 12:00.</w:t>
      </w:r>
      <w:r w:rsidR="007479E0" w:rsidRPr="002B1A31">
        <w:rPr>
          <w:rFonts w:ascii="Arial" w:hAnsi="Arial" w:cs="David" w:hint="cs"/>
          <w:rtl/>
        </w:rPr>
        <w:t xml:space="preserve"> </w:t>
      </w:r>
      <w:r w:rsidRPr="002B1A31">
        <w:rPr>
          <w:rFonts w:ascii="Arial" w:hAnsi="Arial" w:cs="David" w:hint="cs"/>
          <w:rtl/>
        </w:rPr>
        <w:t xml:space="preserve">בהודעת דוא"ל למר </w:t>
      </w:r>
      <w:r w:rsidR="002A1963" w:rsidRPr="002B1A31">
        <w:rPr>
          <w:rFonts w:ascii="Arial" w:hAnsi="Arial" w:cs="David" w:hint="cs"/>
          <w:rtl/>
        </w:rPr>
        <w:t>דרור סורוקה בדואר אלקטרוני</w:t>
      </w:r>
      <w:hyperlink r:id="rId8" w:tgtFrame="_blank" w:history="1"/>
      <w:r w:rsidR="002A1963" w:rsidRPr="002B1A31">
        <w:rPr>
          <w:rFonts w:hint="cs"/>
          <w:rtl/>
        </w:rPr>
        <w:t xml:space="preserve"> </w:t>
      </w:r>
      <w:hyperlink r:id="rId9" w:history="1">
        <w:r w:rsidR="00A62D7C" w:rsidRPr="00296BDA">
          <w:rPr>
            <w:rStyle w:val="Hyperlink"/>
            <w:iCs/>
            <w:sz w:val="22"/>
          </w:rPr>
          <w:t>drors@png.gov.il</w:t>
        </w:r>
      </w:hyperlink>
      <w:r w:rsidRPr="002B1A31">
        <w:rPr>
          <w:rFonts w:ascii="Arial" w:hAnsi="Arial" w:cs="David" w:hint="cs"/>
          <w:rtl/>
        </w:rPr>
        <w:t xml:space="preserve">, בהתאם למתווה המפורט במסמכי המכרז. </w:t>
      </w:r>
    </w:p>
    <w:p w:rsidR="00E7290D" w:rsidRPr="002B1A31" w:rsidRDefault="00E7290D" w:rsidP="000747BA">
      <w:pPr>
        <w:numPr>
          <w:ilvl w:val="0"/>
          <w:numId w:val="1"/>
        </w:numPr>
        <w:spacing w:before="100" w:beforeAutospacing="1" w:after="100" w:afterAutospacing="1" w:line="276" w:lineRule="auto"/>
        <w:jc w:val="both"/>
        <w:outlineLvl w:val="0"/>
        <w:rPr>
          <w:rFonts w:cs="David"/>
        </w:rPr>
      </w:pPr>
      <w:r w:rsidRPr="002B1A31">
        <w:rPr>
          <w:rFonts w:ascii="Arial" w:hAnsi="Arial" w:cs="David"/>
          <w:rtl/>
        </w:rPr>
        <w:t>אמות המידה לבחירת הזוכה ויתר תנאי המכרז מופיעים במכרז</w:t>
      </w:r>
      <w:r w:rsidRPr="002B1A31">
        <w:rPr>
          <w:rFonts w:cs="David" w:hint="cs"/>
          <w:rtl/>
        </w:rPr>
        <w:t>.</w:t>
      </w:r>
    </w:p>
    <w:p w:rsidR="00D43299" w:rsidRPr="00A46236" w:rsidRDefault="00E7290D" w:rsidP="00A46236">
      <w:pPr>
        <w:numPr>
          <w:ilvl w:val="0"/>
          <w:numId w:val="1"/>
        </w:numPr>
        <w:spacing w:before="100" w:beforeAutospacing="1" w:after="100" w:afterAutospacing="1" w:line="276" w:lineRule="auto"/>
        <w:jc w:val="both"/>
        <w:outlineLvl w:val="0"/>
        <w:rPr>
          <w:rFonts w:cs="David"/>
          <w:rtl/>
        </w:rPr>
      </w:pPr>
      <w:r w:rsidRPr="002B1A31">
        <w:rPr>
          <w:rFonts w:cs="David" w:hint="cs"/>
          <w:rtl/>
        </w:rPr>
        <w:t>בכל מקרה של סתירה בין הוראות מודעה זו וההוראות המצויות במכרז, הוראות המכרז גוברות.</w:t>
      </w:r>
    </w:p>
    <w:p w:rsidR="00D43299" w:rsidRDefault="00D43299" w:rsidP="000747BA">
      <w:pPr>
        <w:tabs>
          <w:tab w:val="num" w:pos="1440"/>
        </w:tabs>
        <w:spacing w:line="276" w:lineRule="auto"/>
        <w:ind w:left="501"/>
        <w:jc w:val="both"/>
        <w:rPr>
          <w:rFonts w:cs="David"/>
          <w:rtl/>
        </w:rPr>
      </w:pPr>
    </w:p>
    <w:p w:rsidR="00D43299" w:rsidRPr="0078021A" w:rsidRDefault="00D43299" w:rsidP="000747BA">
      <w:pPr>
        <w:tabs>
          <w:tab w:val="num" w:pos="1440"/>
        </w:tabs>
        <w:spacing w:line="276" w:lineRule="auto"/>
        <w:ind w:left="501"/>
        <w:jc w:val="both"/>
        <w:rPr>
          <w:rFonts w:cs="David"/>
        </w:rPr>
      </w:pPr>
    </w:p>
    <w:p w:rsidR="00E7290D" w:rsidRPr="0078021A" w:rsidRDefault="00E7290D" w:rsidP="000747BA">
      <w:pPr>
        <w:spacing w:line="276" w:lineRule="auto"/>
        <w:ind w:left="5760"/>
        <w:jc w:val="both"/>
        <w:rPr>
          <w:rFonts w:ascii="Arial" w:hAnsi="Arial" w:cs="David"/>
          <w:rtl/>
        </w:rPr>
      </w:pPr>
      <w:r w:rsidRPr="0078021A">
        <w:rPr>
          <w:rFonts w:cs="David" w:hint="cs"/>
          <w:rtl/>
        </w:rPr>
        <w:t xml:space="preserve">        </w:t>
      </w:r>
      <w:r w:rsidR="001467FE">
        <w:rPr>
          <w:rFonts w:cs="David" w:hint="cs"/>
          <w:rtl/>
        </w:rPr>
        <w:t xml:space="preserve">          </w:t>
      </w:r>
      <w:r w:rsidRPr="0078021A">
        <w:rPr>
          <w:rFonts w:cs="David" w:hint="cs"/>
          <w:rtl/>
        </w:rPr>
        <w:t>ועדת המכרזים</w:t>
      </w:r>
      <w:r w:rsidRPr="0078021A">
        <w:rPr>
          <w:rFonts w:ascii="Arial" w:hAnsi="Arial" w:cs="David" w:hint="cs"/>
          <w:rtl/>
        </w:rPr>
        <w:t xml:space="preserve"> </w:t>
      </w:r>
    </w:p>
    <w:p w:rsidR="00E7290D" w:rsidRDefault="007C5A19" w:rsidP="001467FE">
      <w:pPr>
        <w:spacing w:line="276" w:lineRule="auto"/>
        <w:jc w:val="right"/>
        <w:rPr>
          <w:rFonts w:ascii="Arial" w:hAnsi="Arial" w:cs="David"/>
          <w:rtl/>
        </w:rPr>
      </w:pPr>
      <w:r>
        <w:rPr>
          <w:rFonts w:ascii="Arial" w:hAnsi="Arial" w:cs="David" w:hint="cs"/>
          <w:rtl/>
        </w:rPr>
        <w:t xml:space="preserve">המשרד לפיתוח הפריפריה, </w:t>
      </w:r>
      <w:r w:rsidR="00E7290D" w:rsidRPr="0078021A">
        <w:rPr>
          <w:rFonts w:ascii="Arial" w:hAnsi="Arial" w:cs="David" w:hint="cs"/>
          <w:rtl/>
        </w:rPr>
        <w:t>הנגב והגליל</w:t>
      </w:r>
    </w:p>
    <w:p w:rsidR="00E7290D" w:rsidRPr="0078021A" w:rsidRDefault="00E7290D" w:rsidP="000747BA">
      <w:pPr>
        <w:spacing w:line="276" w:lineRule="auto"/>
        <w:ind w:left="5760"/>
        <w:jc w:val="both"/>
        <w:rPr>
          <w:rFonts w:cs="David"/>
          <w:rtl/>
        </w:rPr>
      </w:pPr>
    </w:p>
    <w:p w:rsidR="00E7290D" w:rsidRPr="0078021A" w:rsidRDefault="00E7290D" w:rsidP="000747BA">
      <w:pPr>
        <w:spacing w:line="276" w:lineRule="auto"/>
        <w:ind w:left="5760"/>
        <w:jc w:val="both"/>
        <w:rPr>
          <w:rFonts w:cs="David"/>
          <w:rtl/>
        </w:rPr>
      </w:pPr>
    </w:p>
    <w:p w:rsidR="00E7290D" w:rsidRPr="0078021A" w:rsidRDefault="00E7290D" w:rsidP="000747BA">
      <w:pPr>
        <w:spacing w:line="276" w:lineRule="auto"/>
        <w:ind w:left="5760"/>
        <w:rPr>
          <w:rFonts w:cs="David"/>
          <w:color w:val="FF0000"/>
          <w:rtl/>
        </w:rPr>
      </w:pPr>
    </w:p>
    <w:p w:rsidR="002332A6" w:rsidRDefault="002332A6" w:rsidP="000747BA">
      <w:pPr>
        <w:spacing w:line="276" w:lineRule="auto"/>
      </w:pPr>
    </w:p>
    <w:sectPr w:rsidR="002332A6" w:rsidSect="00BD329B">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091B" w:rsidRDefault="00B9091B" w:rsidP="00E61772">
      <w:r>
        <w:separator/>
      </w:r>
    </w:p>
  </w:endnote>
  <w:endnote w:type="continuationSeparator" w:id="0">
    <w:p w:rsidR="00B9091B" w:rsidRDefault="00B9091B"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481E7D"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091B" w:rsidRDefault="00B9091B" w:rsidP="00E61772">
      <w:r>
        <w:separator/>
      </w:r>
    </w:p>
  </w:footnote>
  <w:footnote w:type="continuationSeparator" w:id="0">
    <w:p w:rsidR="00B9091B" w:rsidRDefault="00B9091B" w:rsidP="00E617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091B" w:rsidRDefault="00B9091B">
    <w:pPr>
      <w:pStyle w:val="a3"/>
      <w:rPr>
        <w:rtl/>
      </w:rPr>
    </w:pPr>
    <w:r>
      <w:rPr>
        <w:noProof/>
      </w:rPr>
      <w:drawing>
        <wp:anchor distT="0" distB="0" distL="114300" distR="114300" simplePos="0" relativeHeight="251660288" behindDoc="0" locked="0" layoutInCell="1" allowOverlap="1">
          <wp:simplePos x="0" y="0"/>
          <wp:positionH relativeFrom="column">
            <wp:posOffset>2647315</wp:posOffset>
          </wp:positionH>
          <wp:positionV relativeFrom="paragraph">
            <wp:posOffset>41275</wp:posOffset>
          </wp:positionV>
          <wp:extent cx="449580" cy="571500"/>
          <wp:effectExtent l="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BD329B">
    <w:pPr>
      <w:pStyle w:val="a3"/>
      <w:jc w:val="center"/>
      <w:rPr>
        <w:rFonts w:cs="David"/>
        <w:b/>
        <w:bCs/>
        <w:color w:val="000080"/>
        <w:rtl/>
      </w:rPr>
    </w:pPr>
  </w:p>
  <w:p w:rsidR="00045E66" w:rsidRPr="008E1E7B" w:rsidRDefault="00B9091B" w:rsidP="00071731">
    <w:pPr>
      <w:spacing w:after="120" w:line="360" w:lineRule="auto"/>
      <w:jc w:val="center"/>
      <w:outlineLvl w:val="0"/>
      <w:rPr>
        <w:rFonts w:ascii="Arial" w:hAnsi="Arial" w:cs="David"/>
        <w:b/>
        <w:bCs/>
        <w:sz w:val="32"/>
        <w:szCs w:val="32"/>
        <w:rtl/>
      </w:rPr>
    </w:pPr>
    <w:r>
      <w:rPr>
        <w:rFonts w:ascii="Arial" w:hAnsi="Arial" w:cs="David" w:hint="cs"/>
        <w:b/>
        <w:bCs/>
        <w:sz w:val="32"/>
        <w:szCs w:val="32"/>
        <w:rtl/>
      </w:rPr>
      <w:t>המשרד לפיתוח הפריפריה, הנגב והגליל</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62418"/>
    <w:multiLevelType w:val="hybridMultilevel"/>
    <w:tmpl w:val="8BB051A2"/>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2">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3">
    <w:nsid w:val="1EFD064F"/>
    <w:multiLevelType w:val="hybridMultilevel"/>
    <w:tmpl w:val="38DA7DA2"/>
    <w:lvl w:ilvl="0" w:tplc="239A365C">
      <w:start w:val="1"/>
      <w:numFmt w:val="hebrew1"/>
      <w:lvlText w:val="%1."/>
      <w:lvlJc w:val="left"/>
      <w:pPr>
        <w:tabs>
          <w:tab w:val="num" w:pos="502"/>
        </w:tabs>
        <w:ind w:left="502" w:hanging="360"/>
      </w:pPr>
      <w:rPr>
        <w:rFonts w:ascii="Times New Roman" w:eastAsia="Times New Roman" w:hAnsi="Times New Roman" w:cs="David"/>
        <w:b w:val="0"/>
        <w:bCs w:val="0"/>
        <w:sz w:val="28"/>
        <w:u w:val="none"/>
        <w:lang w:val="en-US"/>
      </w:rPr>
    </w:lvl>
    <w:lvl w:ilvl="1" w:tplc="779AE830">
      <w:start w:val="1"/>
      <w:numFmt w:val="decimal"/>
      <w:lvlText w:val="%2."/>
      <w:lvlJc w:val="left"/>
      <w:pPr>
        <w:tabs>
          <w:tab w:val="num" w:pos="360"/>
        </w:tabs>
        <w:ind w:left="360" w:hanging="360"/>
      </w:pPr>
      <w:rPr>
        <w:sz w:val="24"/>
        <w:szCs w:val="24"/>
      </w:rPr>
    </w:lvl>
    <w:lvl w:ilvl="2" w:tplc="6ED2E4E6">
      <w:start w:val="1"/>
      <w:numFmt w:val="hebrew1"/>
      <w:lvlText w:val="%3."/>
      <w:lvlJc w:val="left"/>
      <w:pPr>
        <w:tabs>
          <w:tab w:val="num" w:pos="900"/>
        </w:tabs>
        <w:ind w:left="900" w:hanging="360"/>
      </w:pPr>
      <w:rPr>
        <w:rFonts w:hint="default"/>
        <w:b/>
        <w:bCs/>
        <w:u w:val="none"/>
      </w:rPr>
    </w:lvl>
    <w:lvl w:ilvl="3" w:tplc="A172134E">
      <w:start w:val="2"/>
      <w:numFmt w:val="bullet"/>
      <w:lvlText w:val="-"/>
      <w:lvlJc w:val="left"/>
      <w:pPr>
        <w:ind w:left="2469" w:hanging="360"/>
      </w:pPr>
      <w:rPr>
        <w:rFonts w:ascii="Times New Roman" w:eastAsia="Times New Roman" w:hAnsi="Times New Roman" w:cs="David" w:hint="default"/>
      </w:r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4">
    <w:nsid w:val="2B161688"/>
    <w:multiLevelType w:val="hybridMultilevel"/>
    <w:tmpl w:val="06CC3260"/>
    <w:lvl w:ilvl="0" w:tplc="04090001">
      <w:start w:val="1"/>
      <w:numFmt w:val="bullet"/>
      <w:lvlText w:val=""/>
      <w:lvlJc w:val="left"/>
      <w:pPr>
        <w:ind w:left="1935"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5">
    <w:nsid w:val="2C5C0258"/>
    <w:multiLevelType w:val="multilevel"/>
    <w:tmpl w:val="DA325246"/>
    <w:lvl w:ilvl="0">
      <w:start w:val="1"/>
      <w:numFmt w:val="decimal"/>
      <w:lvlText w:val="%1."/>
      <w:lvlJc w:val="left"/>
      <w:pPr>
        <w:ind w:left="360" w:hanging="360"/>
      </w:pPr>
      <w:rPr>
        <w:rFonts w:hint="default"/>
        <w:sz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FAE2950"/>
    <w:multiLevelType w:val="hybridMultilevel"/>
    <w:tmpl w:val="25860390"/>
    <w:lvl w:ilvl="0" w:tplc="04090013">
      <w:start w:val="1"/>
      <w:numFmt w:val="hebrew1"/>
      <w:lvlText w:val="%1."/>
      <w:lvlJc w:val="center"/>
      <w:pPr>
        <w:ind w:left="1935" w:hanging="360"/>
      </w:pPr>
      <w:rPr>
        <w:rFonts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7">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8">
    <w:nsid w:val="5A7C1EB9"/>
    <w:multiLevelType w:val="hybridMultilevel"/>
    <w:tmpl w:val="BB1E1698"/>
    <w:lvl w:ilvl="0" w:tplc="04090013">
      <w:start w:val="1"/>
      <w:numFmt w:val="hebrew1"/>
      <w:lvlText w:val="%1."/>
      <w:lvlJc w:val="center"/>
      <w:pPr>
        <w:ind w:left="1939" w:hanging="360"/>
      </w:pPr>
    </w:lvl>
    <w:lvl w:ilvl="1" w:tplc="04090019" w:tentative="1">
      <w:start w:val="1"/>
      <w:numFmt w:val="lowerLetter"/>
      <w:lvlText w:val="%2."/>
      <w:lvlJc w:val="left"/>
      <w:pPr>
        <w:ind w:left="2659" w:hanging="360"/>
      </w:pPr>
    </w:lvl>
    <w:lvl w:ilvl="2" w:tplc="0409001B" w:tentative="1">
      <w:start w:val="1"/>
      <w:numFmt w:val="lowerRoman"/>
      <w:lvlText w:val="%3."/>
      <w:lvlJc w:val="right"/>
      <w:pPr>
        <w:ind w:left="3379" w:hanging="180"/>
      </w:pPr>
    </w:lvl>
    <w:lvl w:ilvl="3" w:tplc="0409000F" w:tentative="1">
      <w:start w:val="1"/>
      <w:numFmt w:val="decimal"/>
      <w:lvlText w:val="%4."/>
      <w:lvlJc w:val="left"/>
      <w:pPr>
        <w:ind w:left="4099" w:hanging="360"/>
      </w:pPr>
    </w:lvl>
    <w:lvl w:ilvl="4" w:tplc="04090019" w:tentative="1">
      <w:start w:val="1"/>
      <w:numFmt w:val="lowerLetter"/>
      <w:lvlText w:val="%5."/>
      <w:lvlJc w:val="left"/>
      <w:pPr>
        <w:ind w:left="4819" w:hanging="360"/>
      </w:pPr>
    </w:lvl>
    <w:lvl w:ilvl="5" w:tplc="0409001B" w:tentative="1">
      <w:start w:val="1"/>
      <w:numFmt w:val="lowerRoman"/>
      <w:lvlText w:val="%6."/>
      <w:lvlJc w:val="right"/>
      <w:pPr>
        <w:ind w:left="5539" w:hanging="180"/>
      </w:pPr>
    </w:lvl>
    <w:lvl w:ilvl="6" w:tplc="0409000F" w:tentative="1">
      <w:start w:val="1"/>
      <w:numFmt w:val="decimal"/>
      <w:lvlText w:val="%7."/>
      <w:lvlJc w:val="left"/>
      <w:pPr>
        <w:ind w:left="6259" w:hanging="360"/>
      </w:pPr>
    </w:lvl>
    <w:lvl w:ilvl="7" w:tplc="04090019" w:tentative="1">
      <w:start w:val="1"/>
      <w:numFmt w:val="lowerLetter"/>
      <w:lvlText w:val="%8."/>
      <w:lvlJc w:val="left"/>
      <w:pPr>
        <w:ind w:left="6979" w:hanging="360"/>
      </w:pPr>
    </w:lvl>
    <w:lvl w:ilvl="8" w:tplc="0409001B" w:tentative="1">
      <w:start w:val="1"/>
      <w:numFmt w:val="lowerRoman"/>
      <w:lvlText w:val="%9."/>
      <w:lvlJc w:val="right"/>
      <w:pPr>
        <w:ind w:left="7699" w:hanging="180"/>
      </w:pPr>
    </w:lvl>
  </w:abstractNum>
  <w:abstractNum w:abstractNumId="9">
    <w:nsid w:val="6F7949B1"/>
    <w:multiLevelType w:val="hybridMultilevel"/>
    <w:tmpl w:val="C1185CBE"/>
    <w:lvl w:ilvl="0" w:tplc="04090001">
      <w:start w:val="1"/>
      <w:numFmt w:val="bullet"/>
      <w:lvlText w:val=""/>
      <w:lvlJc w:val="left"/>
      <w:pPr>
        <w:ind w:left="2277" w:hanging="360"/>
      </w:pPr>
      <w:rPr>
        <w:rFonts w:ascii="Symbol" w:hAnsi="Symbol"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num w:numId="1">
    <w:abstractNumId w:val="0"/>
  </w:num>
  <w:num w:numId="2">
    <w:abstractNumId w:val="7"/>
  </w:num>
  <w:num w:numId="3">
    <w:abstractNumId w:val="1"/>
  </w:num>
  <w:num w:numId="4">
    <w:abstractNumId w:val="2"/>
  </w:num>
  <w:num w:numId="5">
    <w:abstractNumId w:val="3"/>
  </w:num>
  <w:num w:numId="6">
    <w:abstractNumId w:val="4"/>
  </w:num>
  <w:num w:numId="7">
    <w:abstractNumId w:val="6"/>
  </w:num>
  <w:num w:numId="8">
    <w:abstractNumId w:val="8"/>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90D"/>
    <w:rsid w:val="00016D9A"/>
    <w:rsid w:val="00045E66"/>
    <w:rsid w:val="000619EA"/>
    <w:rsid w:val="00071731"/>
    <w:rsid w:val="000747BA"/>
    <w:rsid w:val="000934C5"/>
    <w:rsid w:val="00093B4A"/>
    <w:rsid w:val="000C369A"/>
    <w:rsid w:val="001467FE"/>
    <w:rsid w:val="00170F87"/>
    <w:rsid w:val="00175621"/>
    <w:rsid w:val="001870E1"/>
    <w:rsid w:val="001C6008"/>
    <w:rsid w:val="00206710"/>
    <w:rsid w:val="002332A6"/>
    <w:rsid w:val="002549EF"/>
    <w:rsid w:val="002713B4"/>
    <w:rsid w:val="002A1963"/>
    <w:rsid w:val="002B1A31"/>
    <w:rsid w:val="002C0091"/>
    <w:rsid w:val="002D210C"/>
    <w:rsid w:val="002D3D76"/>
    <w:rsid w:val="002F0401"/>
    <w:rsid w:val="00305F09"/>
    <w:rsid w:val="00363C3C"/>
    <w:rsid w:val="003872E4"/>
    <w:rsid w:val="00397EBD"/>
    <w:rsid w:val="003B62E5"/>
    <w:rsid w:val="003D7F1D"/>
    <w:rsid w:val="00404D3C"/>
    <w:rsid w:val="00405424"/>
    <w:rsid w:val="00416A54"/>
    <w:rsid w:val="00483F1E"/>
    <w:rsid w:val="004979CE"/>
    <w:rsid w:val="004C201C"/>
    <w:rsid w:val="004C2582"/>
    <w:rsid w:val="00543693"/>
    <w:rsid w:val="00556C79"/>
    <w:rsid w:val="005B6CEB"/>
    <w:rsid w:val="005D37BA"/>
    <w:rsid w:val="0067234E"/>
    <w:rsid w:val="006B3984"/>
    <w:rsid w:val="006F101A"/>
    <w:rsid w:val="0070025C"/>
    <w:rsid w:val="0073363C"/>
    <w:rsid w:val="007479E0"/>
    <w:rsid w:val="007633C4"/>
    <w:rsid w:val="00784D5C"/>
    <w:rsid w:val="007B0DF9"/>
    <w:rsid w:val="007C5A19"/>
    <w:rsid w:val="007E16B6"/>
    <w:rsid w:val="00855C8B"/>
    <w:rsid w:val="008600F4"/>
    <w:rsid w:val="008872BD"/>
    <w:rsid w:val="008A548F"/>
    <w:rsid w:val="009115D4"/>
    <w:rsid w:val="009258A1"/>
    <w:rsid w:val="00943684"/>
    <w:rsid w:val="0098202A"/>
    <w:rsid w:val="009953FF"/>
    <w:rsid w:val="009A4B75"/>
    <w:rsid w:val="009A7290"/>
    <w:rsid w:val="009F5714"/>
    <w:rsid w:val="00A21999"/>
    <w:rsid w:val="00A31B56"/>
    <w:rsid w:val="00A46236"/>
    <w:rsid w:val="00A62D7C"/>
    <w:rsid w:val="00A67B7E"/>
    <w:rsid w:val="00AE48A4"/>
    <w:rsid w:val="00B06CB0"/>
    <w:rsid w:val="00B11F92"/>
    <w:rsid w:val="00B9091B"/>
    <w:rsid w:val="00BA7135"/>
    <w:rsid w:val="00BD329B"/>
    <w:rsid w:val="00C16673"/>
    <w:rsid w:val="00C33004"/>
    <w:rsid w:val="00C411E1"/>
    <w:rsid w:val="00C421EC"/>
    <w:rsid w:val="00C5411F"/>
    <w:rsid w:val="00C64E26"/>
    <w:rsid w:val="00C773CD"/>
    <w:rsid w:val="00CF1E35"/>
    <w:rsid w:val="00D05418"/>
    <w:rsid w:val="00D166C8"/>
    <w:rsid w:val="00D43299"/>
    <w:rsid w:val="00D62642"/>
    <w:rsid w:val="00D67C70"/>
    <w:rsid w:val="00D7281F"/>
    <w:rsid w:val="00DA1D86"/>
    <w:rsid w:val="00E61772"/>
    <w:rsid w:val="00E7290D"/>
    <w:rsid w:val="00F542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01D771EB-F35D-4807-A435-713954B4E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34"/>
    <w:qFormat/>
    <w:rsid w:val="00E7290D"/>
    <w:pPr>
      <w:ind w:left="720"/>
    </w:pPr>
  </w:style>
  <w:style w:type="character" w:styleId="Hyperlink">
    <w:name w:val="Hyperlink"/>
    <w:uiPriority w:val="99"/>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ia@pmo.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egev-galil.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drors@png.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215</TotalTime>
  <Pages>2</Pages>
  <Words>458</Words>
  <Characters>2294</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מורן עזרא</cp:lastModifiedBy>
  <cp:revision>61</cp:revision>
  <dcterms:created xsi:type="dcterms:W3CDTF">2016-09-11T11:53:00Z</dcterms:created>
  <dcterms:modified xsi:type="dcterms:W3CDTF">2017-02-19T10:37:00Z</dcterms:modified>
</cp:coreProperties>
</file>